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A2609" w14:textId="77777777" w:rsidR="00632FE1" w:rsidRPr="00971775" w:rsidRDefault="00971775" w:rsidP="00971775">
      <w:pPr>
        <w:jc w:val="center"/>
        <w:rPr>
          <w:b/>
          <w:bCs/>
          <w:color w:val="EE0000"/>
          <w:sz w:val="32"/>
          <w:szCs w:val="32"/>
        </w:rPr>
      </w:pPr>
      <w:r w:rsidRPr="00971775">
        <w:rPr>
          <w:b/>
          <w:bCs/>
          <w:color w:val="EE0000"/>
          <w:sz w:val="32"/>
          <w:szCs w:val="32"/>
        </w:rPr>
        <w:t>GIORDANO IN JAZZ</w:t>
      </w:r>
    </w:p>
    <w:p w14:paraId="0A2227A0" w14:textId="77777777" w:rsidR="00971775" w:rsidRPr="00971775" w:rsidRDefault="00971775" w:rsidP="00971775">
      <w:pPr>
        <w:jc w:val="center"/>
        <w:rPr>
          <w:b/>
          <w:bCs/>
        </w:rPr>
      </w:pPr>
    </w:p>
    <w:p w14:paraId="5B56DE72" w14:textId="77777777" w:rsidR="00971775" w:rsidRPr="00C0642F" w:rsidRDefault="00971775" w:rsidP="00971775">
      <w:pPr>
        <w:pStyle w:val="Nessunaspaziatura"/>
        <w:rPr>
          <w:b/>
          <w:bCs/>
          <w:i/>
          <w:iCs/>
        </w:rPr>
      </w:pPr>
      <w:r w:rsidRPr="00C0642F">
        <w:rPr>
          <w:b/>
          <w:bCs/>
          <w:i/>
          <w:iCs/>
        </w:rPr>
        <w:t>4 novembre 2025</w:t>
      </w:r>
    </w:p>
    <w:p w14:paraId="2EA09388" w14:textId="77777777" w:rsidR="00971775" w:rsidRPr="00971775" w:rsidRDefault="00971775" w:rsidP="00971775">
      <w:pPr>
        <w:pStyle w:val="Nessunaspaziatura"/>
        <w:rPr>
          <w:b/>
          <w:bCs/>
          <w:caps/>
          <w:sz w:val="28"/>
          <w:szCs w:val="28"/>
        </w:rPr>
      </w:pPr>
      <w:r w:rsidRPr="00971775">
        <w:rPr>
          <w:b/>
          <w:bCs/>
          <w:caps/>
          <w:sz w:val="28"/>
          <w:szCs w:val="28"/>
        </w:rPr>
        <w:t>Keyon Harrold</w:t>
      </w:r>
    </w:p>
    <w:p w14:paraId="61489342" w14:textId="77777777" w:rsidR="00971775" w:rsidRDefault="00971775" w:rsidP="00971775">
      <w:pPr>
        <w:pStyle w:val="Nessunaspaziatura"/>
      </w:pPr>
    </w:p>
    <w:p w14:paraId="3846366D" w14:textId="77777777" w:rsidR="00971775" w:rsidRPr="00971775" w:rsidRDefault="00971775" w:rsidP="00971775">
      <w:pPr>
        <w:pStyle w:val="Nessunaspaziatura"/>
      </w:pPr>
      <w:proofErr w:type="spellStart"/>
      <w:r w:rsidRPr="00971775">
        <w:t>Keyon</w:t>
      </w:r>
      <w:proofErr w:type="spellEnd"/>
      <w:r>
        <w:t xml:space="preserve">, l’eclettico trombettista statunitense, </w:t>
      </w:r>
      <w:r w:rsidRPr="00971775">
        <w:t xml:space="preserve">ha collaborato con alcuni fra i migliori artisti e gruppi a livello mondiale, basti pensare, fra i tanti, a Jay-Z, Beyoncé, Common, </w:t>
      </w:r>
      <w:proofErr w:type="spellStart"/>
      <w:r w:rsidRPr="00971775">
        <w:t>Erykah</w:t>
      </w:r>
      <w:proofErr w:type="spellEnd"/>
      <w:r w:rsidRPr="00971775">
        <w:t xml:space="preserve"> Badu e Lauryn Hill, spaziando dal jazz all’R&amp;B, dal pop al gospel, dal blues all’hip hop.Nella sua carriera, l’artista americano ha partecipato anche a film e programmi televisivi, incluso il documentario “Miles </w:t>
      </w:r>
      <w:proofErr w:type="spellStart"/>
      <w:r w:rsidRPr="00971775">
        <w:t>Ahead</w:t>
      </w:r>
      <w:proofErr w:type="spellEnd"/>
      <w:r w:rsidRPr="00971775">
        <w:t>”, diretto da Don Cheadle, dove il suono della sua tromba si percepisce quando lo stesso Cheadle suona i pezzi del leggendario Miles Davis.</w:t>
      </w:r>
    </w:p>
    <w:p w14:paraId="78A2B934" w14:textId="77777777" w:rsidR="00971775" w:rsidRPr="00971775" w:rsidRDefault="00971775" w:rsidP="00971775">
      <w:pPr>
        <w:pStyle w:val="Nessunaspaziatura"/>
      </w:pPr>
      <w:proofErr w:type="spellStart"/>
      <w:r w:rsidRPr="00971775">
        <w:t>KeyonHarrold</w:t>
      </w:r>
      <w:proofErr w:type="spellEnd"/>
      <w:r w:rsidRPr="00971775">
        <w:t xml:space="preserve"> ha da poco pubblicato il nuovo album </w:t>
      </w:r>
      <w:proofErr w:type="spellStart"/>
      <w:r w:rsidRPr="00971775">
        <w:t>Foreverland</w:t>
      </w:r>
      <w:proofErr w:type="spellEnd"/>
      <w:r w:rsidRPr="00971775">
        <w:t> (2024).</w:t>
      </w:r>
    </w:p>
    <w:p w14:paraId="15A7F648" w14:textId="77777777" w:rsidR="00971775" w:rsidRDefault="00971775" w:rsidP="00971775">
      <w:pPr>
        <w:pStyle w:val="Nessunaspaziatura"/>
      </w:pPr>
    </w:p>
    <w:p w14:paraId="679FDB55" w14:textId="77777777" w:rsidR="00971775" w:rsidRDefault="00971775" w:rsidP="00971775">
      <w:pPr>
        <w:pStyle w:val="Nessunaspaziatura"/>
      </w:pPr>
    </w:p>
    <w:p w14:paraId="7AAE280A" w14:textId="77777777" w:rsidR="00971775" w:rsidRPr="00971775" w:rsidRDefault="00971775" w:rsidP="00971775">
      <w:pPr>
        <w:pStyle w:val="Nessunaspaziatura"/>
        <w:rPr>
          <w:b/>
          <w:bCs/>
          <w:i/>
          <w:iCs/>
        </w:rPr>
      </w:pPr>
      <w:r w:rsidRPr="00971775">
        <w:rPr>
          <w:b/>
          <w:bCs/>
          <w:i/>
          <w:iCs/>
        </w:rPr>
        <w:t>17 novembre</w:t>
      </w:r>
      <w:r>
        <w:rPr>
          <w:b/>
          <w:bCs/>
          <w:i/>
          <w:iCs/>
        </w:rPr>
        <w:t xml:space="preserve"> 2025</w:t>
      </w:r>
    </w:p>
    <w:p w14:paraId="0642F183" w14:textId="77777777" w:rsidR="00971775" w:rsidRDefault="00971775" w:rsidP="00971775">
      <w:pPr>
        <w:pStyle w:val="Nessunaspaziatura"/>
        <w:rPr>
          <w:b/>
          <w:caps/>
          <w:sz w:val="28"/>
          <w:szCs w:val="28"/>
        </w:rPr>
      </w:pPr>
      <w:r w:rsidRPr="00971775">
        <w:rPr>
          <w:b/>
          <w:caps/>
          <w:sz w:val="28"/>
          <w:szCs w:val="28"/>
        </w:rPr>
        <w:t>Hiromi’s Sonicwonder</w:t>
      </w:r>
    </w:p>
    <w:p w14:paraId="5137D507" w14:textId="77777777" w:rsidR="00971775" w:rsidRPr="00971775" w:rsidRDefault="00971775" w:rsidP="00971775">
      <w:pPr>
        <w:pStyle w:val="Nessunaspaziatura"/>
        <w:rPr>
          <w:b/>
          <w:caps/>
          <w:sz w:val="28"/>
          <w:szCs w:val="28"/>
        </w:rPr>
      </w:pPr>
    </w:p>
    <w:p w14:paraId="65F44E59" w14:textId="77777777" w:rsidR="00971775" w:rsidRPr="00971775" w:rsidRDefault="00971775" w:rsidP="00971775">
      <w:r w:rsidRPr="00971775">
        <w:t>HIROMI, la pianista che ha stupito il mondo. Il suo nuovo album "</w:t>
      </w:r>
      <w:proofErr w:type="spellStart"/>
      <w:r w:rsidRPr="00971775">
        <w:t>Sonicwonderland</w:t>
      </w:r>
      <w:proofErr w:type="spellEnd"/>
      <w:r w:rsidRPr="00971775">
        <w:t xml:space="preserve">", accolto da buona parte della critica specializzata come un capolavoro, ha voluto portarlo subito in tour per presentarlo al suo pubblico.  Molti di voi l'avranno già vista in TV e saranno stati travolti dalla sua esibizione in occasione dello show di apertura Tokyo 2020. In effetti che una donna minuta e apparentemente delicata possa esprimere una tale energia non può lasciare indifferenti. Allora, dato anche il contesto, il New York Times non mancò di sottolinearlo definendo "il suo modo di suonare atletico, in senso olimpico: brutalmente efficiente, singolarmente concentrato, imperioso nella sua fisicità". </w:t>
      </w:r>
    </w:p>
    <w:p w14:paraId="686EA03E" w14:textId="77777777" w:rsidR="00971775" w:rsidRDefault="00971775" w:rsidP="00971775">
      <w:pPr>
        <w:pStyle w:val="Nessunaspaziatura"/>
      </w:pPr>
    </w:p>
    <w:p w14:paraId="77066AA6" w14:textId="77777777" w:rsidR="00971775" w:rsidRPr="00971775" w:rsidRDefault="00971775" w:rsidP="00971775">
      <w:pPr>
        <w:pStyle w:val="Nessunaspaziatura"/>
        <w:rPr>
          <w:b/>
          <w:bCs/>
          <w:i/>
          <w:iCs/>
        </w:rPr>
      </w:pPr>
      <w:r w:rsidRPr="00971775">
        <w:rPr>
          <w:b/>
          <w:bCs/>
          <w:i/>
          <w:iCs/>
        </w:rPr>
        <w:t xml:space="preserve">9 dicembre 2025 </w:t>
      </w:r>
    </w:p>
    <w:p w14:paraId="4C36535F" w14:textId="77777777" w:rsidR="00971775" w:rsidRPr="00C0642F" w:rsidRDefault="00971775" w:rsidP="00971775">
      <w:pPr>
        <w:pStyle w:val="Nessunaspaziatura"/>
      </w:pPr>
      <w:r w:rsidRPr="00971775">
        <w:rPr>
          <w:b/>
          <w:bCs/>
          <w:caps/>
          <w:sz w:val="32"/>
          <w:szCs w:val="32"/>
        </w:rPr>
        <w:t>Emma Smith</w:t>
      </w:r>
    </w:p>
    <w:p w14:paraId="5B294119" w14:textId="77777777" w:rsidR="00971775" w:rsidRPr="00C0642F" w:rsidRDefault="00971775" w:rsidP="00971775">
      <w:pPr>
        <w:pStyle w:val="Nessunaspaziatura"/>
      </w:pPr>
    </w:p>
    <w:p w14:paraId="58B330E6" w14:textId="77777777" w:rsidR="00C0642F" w:rsidRDefault="00C0642F" w:rsidP="00971775">
      <w:pPr>
        <w:pStyle w:val="Nessunaspaziatura"/>
      </w:pPr>
      <w:r w:rsidRPr="00C0642F">
        <w:t>Emma Smith, vincitrice del titolo </w:t>
      </w:r>
      <w:proofErr w:type="spellStart"/>
      <w:r w:rsidRPr="00C0642F">
        <w:t>Parliamentary</w:t>
      </w:r>
      <w:proofErr w:type="spellEnd"/>
      <w:r w:rsidRPr="00C0642F">
        <w:t xml:space="preserve"> Jazz Vocalist of the </w:t>
      </w:r>
      <w:proofErr w:type="spellStart"/>
      <w:r w:rsidRPr="00C0642F">
        <w:t>Year</w:t>
      </w:r>
      <w:proofErr w:type="spellEnd"/>
    </w:p>
    <w:p w14:paraId="6D67D912" w14:textId="77777777" w:rsidR="00C0642F" w:rsidRPr="00C0642F" w:rsidRDefault="00C0642F" w:rsidP="00C0642F">
      <w:pPr>
        <w:pStyle w:val="Nessunaspaziatura"/>
      </w:pPr>
      <w:r w:rsidRPr="00C0642F">
        <w:t>La sua carriera continua a crescere, ed è indicata dalla critica internazionale come una delle voci più entusiasmanti del jazz di oggi. Si è esibita sui più grandi palcoscenici del mondo, dalla O2 Arena ai jazz club più rinomati. Ha collaborato con una serie di artisti iconici tra </w:t>
      </w:r>
      <w:r w:rsidRPr="00C0642F">
        <w:rPr>
          <w:i/>
          <w:iCs/>
        </w:rPr>
        <w:t>cui Michael Bublé</w:t>
      </w:r>
      <w:r w:rsidRPr="00C0642F">
        <w:t>, </w:t>
      </w:r>
      <w:r w:rsidRPr="00C0642F">
        <w:rPr>
          <w:i/>
          <w:iCs/>
        </w:rPr>
        <w:t xml:space="preserve">The Quincy Jones Orchestra, Jeff </w:t>
      </w:r>
      <w:proofErr w:type="spellStart"/>
      <w:r w:rsidRPr="00C0642F">
        <w:rPr>
          <w:i/>
          <w:iCs/>
        </w:rPr>
        <w:t>Goldblum</w:t>
      </w:r>
      <w:proofErr w:type="spellEnd"/>
      <w:r w:rsidRPr="00C0642F">
        <w:rPr>
          <w:i/>
          <w:iCs/>
        </w:rPr>
        <w:t>, Gregory Porter</w:t>
      </w:r>
      <w:r w:rsidRPr="00C0642F">
        <w:t> </w:t>
      </w:r>
      <w:r w:rsidRPr="00C0642F">
        <w:rPr>
          <w:i/>
          <w:iCs/>
        </w:rPr>
        <w:t>e Bobby McFerrin</w:t>
      </w:r>
      <w:r w:rsidRPr="00C0642F">
        <w:t xml:space="preserve">. Fa parte inoltre del famoso gruppo di armonia vocale, The </w:t>
      </w:r>
      <w:proofErr w:type="spellStart"/>
      <w:r w:rsidRPr="00C0642F">
        <w:t>Puppini</w:t>
      </w:r>
      <w:proofErr w:type="spellEnd"/>
      <w:r w:rsidRPr="00C0642F">
        <w:t xml:space="preserve"> </w:t>
      </w:r>
      <w:proofErr w:type="spellStart"/>
      <w:r w:rsidRPr="00C0642F">
        <w:t>Sisters.Il</w:t>
      </w:r>
      <w:proofErr w:type="spellEnd"/>
      <w:r w:rsidRPr="00C0642F">
        <w:t xml:space="preserve"> debutto di Emma Smith al Blue Note Milano è destinata a essere una serata indimenticabile di jazz classico, swing e gioia. Presenterà nuovissimi arrangiamenti dal suo ultimo album “</w:t>
      </w:r>
      <w:proofErr w:type="spellStart"/>
      <w:r w:rsidRPr="00C0642F">
        <w:t>Hat-Trick</w:t>
      </w:r>
      <w:proofErr w:type="spellEnd"/>
      <w:r w:rsidRPr="00C0642F">
        <w:t>”, insieme ai brani preferiti dai fan del suo album “</w:t>
      </w:r>
      <w:proofErr w:type="spellStart"/>
      <w:r w:rsidRPr="00C0642F">
        <w:t>Meshuga</w:t>
      </w:r>
      <w:proofErr w:type="spellEnd"/>
      <w:r w:rsidRPr="00C0642F">
        <w:t xml:space="preserve"> Baby”.</w:t>
      </w:r>
    </w:p>
    <w:p w14:paraId="43FF687F" w14:textId="77777777" w:rsidR="00C0642F" w:rsidRPr="00C0642F" w:rsidRDefault="00C0642F" w:rsidP="00C0642F">
      <w:pPr>
        <w:pStyle w:val="Nessunaspaziatura"/>
      </w:pPr>
      <w:r w:rsidRPr="00C0642F">
        <w:t>Con la sua presenza scenica magnetica e il suo innegabile talento, Emma sarà affiancata da alcuni dei nomi più in voga della scena jazz britannica, incluso il collaboratore musicale di lunga data Jamie Safir.</w:t>
      </w:r>
    </w:p>
    <w:p w14:paraId="3858ABC6" w14:textId="77777777" w:rsidR="00C0642F" w:rsidRPr="00C0642F" w:rsidRDefault="00C0642F" w:rsidP="00971775">
      <w:pPr>
        <w:pStyle w:val="Nessunaspaziatura"/>
      </w:pPr>
    </w:p>
    <w:p w14:paraId="3CC2AA64" w14:textId="77777777" w:rsidR="00C0642F" w:rsidRDefault="00C0642F" w:rsidP="00971775">
      <w:pPr>
        <w:pStyle w:val="Nessunaspaziatura"/>
        <w:rPr>
          <w:b/>
          <w:bCs/>
          <w:color w:val="EE0000"/>
        </w:rPr>
      </w:pPr>
    </w:p>
    <w:p w14:paraId="130F818B" w14:textId="77777777" w:rsidR="00C0642F" w:rsidRDefault="00C0642F" w:rsidP="00971775">
      <w:pPr>
        <w:pStyle w:val="Nessunaspaziatura"/>
        <w:rPr>
          <w:b/>
          <w:bCs/>
          <w:color w:val="EE0000"/>
        </w:rPr>
      </w:pPr>
    </w:p>
    <w:p w14:paraId="54E96259" w14:textId="77777777" w:rsidR="00C01D9D" w:rsidRDefault="00971775" w:rsidP="00971775">
      <w:pPr>
        <w:pStyle w:val="Nessunaspaziatura"/>
        <w:rPr>
          <w:b/>
          <w:bCs/>
        </w:rPr>
      </w:pPr>
      <w:r w:rsidRPr="00971775">
        <w:rPr>
          <w:b/>
          <w:bCs/>
          <w:color w:val="EE0000"/>
        </w:rPr>
        <w:t>BIGLIETTERIA</w:t>
      </w:r>
      <w:r w:rsidRPr="00971775">
        <w:rPr>
          <w:b/>
          <w:bCs/>
        </w:rPr>
        <w:br/>
      </w:r>
      <w:r w:rsidR="00C01D9D">
        <w:rPr>
          <w:b/>
          <w:bCs/>
        </w:rPr>
        <w:t>Abbonamento Giordano in Jazz</w:t>
      </w:r>
    </w:p>
    <w:p w14:paraId="186EDAA8" w14:textId="4DE6AE55" w:rsidR="00C01D9D" w:rsidRPr="00C01D9D" w:rsidRDefault="00C01D9D" w:rsidP="00971775">
      <w:pPr>
        <w:pStyle w:val="Nessunaspaziatura"/>
      </w:pPr>
      <w:r>
        <w:t>P</w:t>
      </w:r>
      <w:r w:rsidRPr="00C01D9D">
        <w:t>latea e palchi di prima e seconda fila</w:t>
      </w:r>
      <w:r>
        <w:t xml:space="preserve"> - </w:t>
      </w:r>
      <w:r>
        <w:rPr>
          <w:rFonts w:ascii="Calibri" w:hAnsi="Calibri" w:cs="Calibri"/>
          <w:color w:val="000000"/>
          <w:shd w:val="clear" w:color="auto" w:fill="FFFFFF"/>
        </w:rPr>
        <w:t>70€ </w:t>
      </w:r>
    </w:p>
    <w:p w14:paraId="6FC72F34" w14:textId="77777777" w:rsidR="00C01D9D" w:rsidRDefault="00C01D9D" w:rsidP="00971775">
      <w:pPr>
        <w:pStyle w:val="Nessunaspaziatura"/>
        <w:rPr>
          <w:b/>
          <w:bCs/>
        </w:rPr>
      </w:pPr>
    </w:p>
    <w:p w14:paraId="476AC55E" w14:textId="77777777" w:rsidR="00971775" w:rsidRPr="00973D98" w:rsidRDefault="00971775" w:rsidP="00971775">
      <w:pPr>
        <w:pStyle w:val="Nessunaspaziatura"/>
        <w:rPr>
          <w:b/>
          <w:bCs/>
        </w:rPr>
      </w:pPr>
      <w:proofErr w:type="spellStart"/>
      <w:r w:rsidRPr="00973D98">
        <w:rPr>
          <w:b/>
          <w:bCs/>
        </w:rPr>
        <w:t>Keyon</w:t>
      </w:r>
      <w:proofErr w:type="spellEnd"/>
      <w:r w:rsidR="00C01D9D">
        <w:rPr>
          <w:b/>
          <w:bCs/>
        </w:rPr>
        <w:t xml:space="preserve"> </w:t>
      </w:r>
      <w:proofErr w:type="spellStart"/>
      <w:r w:rsidRPr="00973D98">
        <w:rPr>
          <w:b/>
          <w:bCs/>
        </w:rPr>
        <w:t>Harrold</w:t>
      </w:r>
      <w:proofErr w:type="spellEnd"/>
      <w:r w:rsidRPr="00973D98">
        <w:rPr>
          <w:b/>
          <w:bCs/>
        </w:rPr>
        <w:t xml:space="preserve"> - 4 novembre ore 21:00</w:t>
      </w:r>
    </w:p>
    <w:p w14:paraId="66227B24" w14:textId="61928AE0" w:rsidR="00C01D9D" w:rsidRPr="00C01D9D" w:rsidRDefault="00C01D9D" w:rsidP="00971775">
      <w:pPr>
        <w:pStyle w:val="Nessunaspaziatura"/>
      </w:pPr>
      <w:r w:rsidRPr="00C01D9D">
        <w:t>€ 25 platea e palchi di prima e seconda fila</w:t>
      </w:r>
    </w:p>
    <w:p w14:paraId="53DB05AB" w14:textId="77777777" w:rsidR="00971775" w:rsidRPr="00971775" w:rsidRDefault="00971775" w:rsidP="00971775">
      <w:pPr>
        <w:pStyle w:val="Nessunaspaziatura"/>
      </w:pPr>
      <w:r w:rsidRPr="00971775">
        <w:t> </w:t>
      </w:r>
    </w:p>
    <w:p w14:paraId="1475590D" w14:textId="77777777" w:rsidR="00971775" w:rsidRPr="00973D98" w:rsidRDefault="00971775" w:rsidP="00971775">
      <w:pPr>
        <w:pStyle w:val="Nessunaspaziatura"/>
        <w:rPr>
          <w:b/>
          <w:bCs/>
        </w:rPr>
      </w:pPr>
      <w:proofErr w:type="spellStart"/>
      <w:r w:rsidRPr="00973D98">
        <w:rPr>
          <w:b/>
          <w:bCs/>
        </w:rPr>
        <w:t>Hiromi’s</w:t>
      </w:r>
      <w:proofErr w:type="spellEnd"/>
      <w:r w:rsidR="00C01D9D">
        <w:rPr>
          <w:b/>
          <w:bCs/>
        </w:rPr>
        <w:t xml:space="preserve"> </w:t>
      </w:r>
      <w:proofErr w:type="spellStart"/>
      <w:r w:rsidRPr="00973D98">
        <w:rPr>
          <w:b/>
          <w:bCs/>
        </w:rPr>
        <w:t>Sonicwonder</w:t>
      </w:r>
      <w:proofErr w:type="spellEnd"/>
      <w:r w:rsidRPr="00973D98">
        <w:rPr>
          <w:b/>
          <w:bCs/>
        </w:rPr>
        <w:t xml:space="preserve"> – 17 novembre ore 21:00</w:t>
      </w:r>
    </w:p>
    <w:p w14:paraId="74E5F8B9" w14:textId="0AB6DBBC" w:rsidR="00971775" w:rsidRDefault="00C01D9D" w:rsidP="00971775">
      <w:pPr>
        <w:pStyle w:val="Nessunaspaziatura"/>
      </w:pPr>
      <w:r w:rsidRPr="00C01D9D">
        <w:lastRenderedPageBreak/>
        <w:t>€ 35 platea e palchi di prima e seconda fila</w:t>
      </w:r>
      <w:r w:rsidR="00971775" w:rsidRPr="00971775">
        <w:t> </w:t>
      </w:r>
    </w:p>
    <w:p w14:paraId="3583C978" w14:textId="77777777" w:rsidR="00C01D9D" w:rsidRPr="00971775" w:rsidRDefault="00C01D9D" w:rsidP="00971775">
      <w:pPr>
        <w:pStyle w:val="Nessunaspaziatura"/>
      </w:pPr>
    </w:p>
    <w:p w14:paraId="1BD4C89A" w14:textId="77777777" w:rsidR="00971775" w:rsidRPr="00973D98" w:rsidRDefault="00971775" w:rsidP="00971775">
      <w:pPr>
        <w:pStyle w:val="Nessunaspaziatura"/>
        <w:rPr>
          <w:b/>
          <w:bCs/>
        </w:rPr>
      </w:pPr>
      <w:r w:rsidRPr="00973D98">
        <w:rPr>
          <w:b/>
          <w:bCs/>
        </w:rPr>
        <w:t>Emma Smith - 9 dicembre ore 21:00</w:t>
      </w:r>
    </w:p>
    <w:p w14:paraId="4D2084C6" w14:textId="25BACF7E" w:rsidR="00971775" w:rsidRPr="00971775" w:rsidRDefault="00C01D9D" w:rsidP="00971775">
      <w:pPr>
        <w:pStyle w:val="Nessunaspaziatura"/>
      </w:pPr>
      <w:r w:rsidRPr="00C01D9D">
        <w:t>€ 25 platea e palchi di prima e seconda fila</w:t>
      </w:r>
      <w:r w:rsidR="00971775" w:rsidRPr="00971775">
        <w:t> </w:t>
      </w:r>
    </w:p>
    <w:p w14:paraId="73928F0C" w14:textId="77777777" w:rsidR="00971775" w:rsidRPr="00971775" w:rsidRDefault="00971775" w:rsidP="00971775">
      <w:pPr>
        <w:pStyle w:val="Nessunaspaziatura"/>
      </w:pPr>
    </w:p>
    <w:sectPr w:rsidR="00971775" w:rsidRPr="00971775" w:rsidSect="00FC6DF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99"/>
    <w:rsid w:val="000B5A35"/>
    <w:rsid w:val="004C6575"/>
    <w:rsid w:val="00632FE1"/>
    <w:rsid w:val="00743CB9"/>
    <w:rsid w:val="00971775"/>
    <w:rsid w:val="00973D98"/>
    <w:rsid w:val="00982F33"/>
    <w:rsid w:val="00C01D9D"/>
    <w:rsid w:val="00C0642F"/>
    <w:rsid w:val="00D14B99"/>
    <w:rsid w:val="00DA12F2"/>
    <w:rsid w:val="00E4222F"/>
    <w:rsid w:val="00FC6DF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3BC1B"/>
  <w15:docId w15:val="{82E15FF8-EACA-4E8F-A691-AB000731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DFB"/>
  </w:style>
  <w:style w:type="paragraph" w:styleId="Titolo1">
    <w:name w:val="heading 1"/>
    <w:basedOn w:val="Normale"/>
    <w:next w:val="Normale"/>
    <w:link w:val="Titolo1Carattere"/>
    <w:uiPriority w:val="9"/>
    <w:qFormat/>
    <w:rsid w:val="00D14B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14B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14B9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14B9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14B9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14B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14B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14B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14B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14B9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14B9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14B9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14B9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14B9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14B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14B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14B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14B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D14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14B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14B9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14B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14B9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14B99"/>
    <w:rPr>
      <w:i/>
      <w:iCs/>
      <w:color w:val="404040" w:themeColor="text1" w:themeTint="BF"/>
    </w:rPr>
  </w:style>
  <w:style w:type="paragraph" w:styleId="Paragrafoelenco">
    <w:name w:val="List Paragraph"/>
    <w:basedOn w:val="Normale"/>
    <w:uiPriority w:val="34"/>
    <w:qFormat/>
    <w:rsid w:val="00D14B99"/>
    <w:pPr>
      <w:ind w:left="720"/>
      <w:contextualSpacing/>
    </w:pPr>
  </w:style>
  <w:style w:type="character" w:styleId="Enfasiintensa">
    <w:name w:val="Intense Emphasis"/>
    <w:basedOn w:val="Carpredefinitoparagrafo"/>
    <w:uiPriority w:val="21"/>
    <w:qFormat/>
    <w:rsid w:val="00D14B99"/>
    <w:rPr>
      <w:i/>
      <w:iCs/>
      <w:color w:val="2F5496" w:themeColor="accent1" w:themeShade="BF"/>
    </w:rPr>
  </w:style>
  <w:style w:type="paragraph" w:styleId="Citazioneintensa">
    <w:name w:val="Intense Quote"/>
    <w:basedOn w:val="Normale"/>
    <w:next w:val="Normale"/>
    <w:link w:val="CitazioneintensaCarattere"/>
    <w:uiPriority w:val="30"/>
    <w:qFormat/>
    <w:rsid w:val="00D14B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14B99"/>
    <w:rPr>
      <w:i/>
      <w:iCs/>
      <w:color w:val="2F5496" w:themeColor="accent1" w:themeShade="BF"/>
    </w:rPr>
  </w:style>
  <w:style w:type="character" w:styleId="Riferimentointenso">
    <w:name w:val="Intense Reference"/>
    <w:basedOn w:val="Carpredefinitoparagrafo"/>
    <w:uiPriority w:val="32"/>
    <w:qFormat/>
    <w:rsid w:val="00D14B99"/>
    <w:rPr>
      <w:b/>
      <w:bCs/>
      <w:smallCaps/>
      <w:color w:val="2F5496" w:themeColor="accent1" w:themeShade="BF"/>
      <w:spacing w:val="5"/>
    </w:rPr>
  </w:style>
  <w:style w:type="paragraph" w:styleId="Nessunaspaziatura">
    <w:name w:val="No Spacing"/>
    <w:uiPriority w:val="1"/>
    <w:qFormat/>
    <w:rsid w:val="009717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Sante Levante</dc:creator>
  <cp:keywords/>
  <dc:description/>
  <cp:lastModifiedBy>Claudio Botta</cp:lastModifiedBy>
  <cp:revision>2</cp:revision>
  <dcterms:created xsi:type="dcterms:W3CDTF">2025-10-24T12:54:00Z</dcterms:created>
  <dcterms:modified xsi:type="dcterms:W3CDTF">2025-10-24T12:54:00Z</dcterms:modified>
</cp:coreProperties>
</file>