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697B" w14:textId="77777777" w:rsidR="006F3D0E" w:rsidRPr="00BD52B0" w:rsidRDefault="006F3D0E" w:rsidP="00BD52B0">
      <w:pPr>
        <w:jc w:val="both"/>
        <w:rPr>
          <w:rFonts w:ascii="Segoe UI" w:hAnsi="Segoe UI" w:cs="Segoe UI"/>
          <w:b/>
          <w:bCs/>
          <w:sz w:val="28"/>
          <w:szCs w:val="28"/>
        </w:rPr>
      </w:pPr>
      <w:r w:rsidRPr="00BD52B0">
        <w:rPr>
          <w:rFonts w:ascii="Segoe UI" w:hAnsi="Segoe UI" w:cs="Segoe UI"/>
          <w:b/>
          <w:bCs/>
          <w:sz w:val="28"/>
          <w:szCs w:val="28"/>
        </w:rPr>
        <w:t>SCHEDA STEWART COPELAND e THE POLICE</w:t>
      </w:r>
    </w:p>
    <w:p w14:paraId="424D5912" w14:textId="77777777" w:rsidR="006F3D0E" w:rsidRPr="00BD52B0" w:rsidRDefault="006F3D0E" w:rsidP="00BD52B0">
      <w:pPr>
        <w:jc w:val="both"/>
        <w:rPr>
          <w:rFonts w:ascii="Segoe UI" w:hAnsi="Segoe UI" w:cs="Segoe UI"/>
        </w:rPr>
      </w:pPr>
      <w:r w:rsidRPr="00BD52B0">
        <w:rPr>
          <w:rFonts w:ascii="Segoe UI" w:hAnsi="Segoe UI" w:cs="Segoe UI"/>
        </w:rPr>
        <w:t>-------------------</w:t>
      </w:r>
    </w:p>
    <w:p w14:paraId="66451E5D" w14:textId="349FAB02" w:rsidR="006F3D0E" w:rsidRPr="00BD52B0" w:rsidRDefault="006F3D0E" w:rsidP="00BD52B0">
      <w:pPr>
        <w:jc w:val="both"/>
        <w:rPr>
          <w:rFonts w:ascii="Segoe UI" w:hAnsi="Segoe UI" w:cs="Segoe UI"/>
        </w:rPr>
      </w:pPr>
      <w:r w:rsidRPr="00BD52B0">
        <w:rPr>
          <w:rFonts w:ascii="Segoe UI" w:hAnsi="Segoe UI" w:cs="Segoe UI"/>
        </w:rPr>
        <w:t>Il suo primo incontro con Sting è avvenuto il 25 settembre 1976: Stewart Copeland, giovane batterista talentuoso</w:t>
      </w:r>
      <w:r w:rsidRPr="00BD52B0">
        <w:rPr>
          <w:rFonts w:ascii="Segoe UI" w:hAnsi="Segoe UI" w:cs="Segoe UI"/>
        </w:rPr>
        <w:t xml:space="preserve"> (nato ad Alexandria, in Virginia</w:t>
      </w:r>
      <w:r w:rsidR="00BD52B0" w:rsidRPr="00BD52B0">
        <w:rPr>
          <w:rFonts w:ascii="Segoe UI" w:hAnsi="Segoe UI" w:cs="Segoe UI"/>
        </w:rPr>
        <w:t xml:space="preserve">) </w:t>
      </w:r>
      <w:r w:rsidRPr="00BD52B0">
        <w:rPr>
          <w:rFonts w:ascii="Segoe UI" w:hAnsi="Segoe UI" w:cs="Segoe UI"/>
        </w:rPr>
        <w:t>era in tour a Newcastle con la sua band progressive-rock ‘</w:t>
      </w:r>
      <w:proofErr w:type="spellStart"/>
      <w:r w:rsidRPr="00BD52B0">
        <w:rPr>
          <w:rFonts w:ascii="Segoe UI" w:hAnsi="Segoe UI" w:cs="Segoe UI"/>
        </w:rPr>
        <w:t>Curved</w:t>
      </w:r>
      <w:proofErr w:type="spellEnd"/>
      <w:r w:rsidRPr="00BD52B0">
        <w:rPr>
          <w:rFonts w:ascii="Segoe UI" w:hAnsi="Segoe UI" w:cs="Segoe UI"/>
        </w:rPr>
        <w:t xml:space="preserve"> Air’ e conosce Gordon Sumner (soprannominato Sting, </w:t>
      </w:r>
      <w:r w:rsidR="00BD52B0" w:rsidRPr="00BD52B0">
        <w:rPr>
          <w:rFonts w:ascii="Segoe UI" w:hAnsi="Segoe UI" w:cs="Segoe UI"/>
        </w:rPr>
        <w:t>‘</w:t>
      </w:r>
      <w:r w:rsidRPr="00BD52B0">
        <w:rPr>
          <w:rFonts w:ascii="Segoe UI" w:hAnsi="Segoe UI" w:cs="Segoe UI"/>
        </w:rPr>
        <w:t>pungiglione</w:t>
      </w:r>
      <w:r w:rsidR="00BD52B0" w:rsidRPr="00BD52B0">
        <w:rPr>
          <w:rFonts w:ascii="Segoe UI" w:hAnsi="Segoe UI" w:cs="Segoe UI"/>
        </w:rPr>
        <w:t>’</w:t>
      </w:r>
      <w:r w:rsidRPr="00BD52B0">
        <w:rPr>
          <w:rFonts w:ascii="Segoe UI" w:hAnsi="Segoe UI" w:cs="Segoe UI"/>
        </w:rPr>
        <w:t>, per una maglia a righe gialla e nera che indossa spesso in concerto), bassista in un gruppo jazz-rock sperimentale, i Last Exit, in un locale dove si esibiscono.</w:t>
      </w:r>
      <w:r w:rsidR="00BD52B0" w:rsidRPr="00BD52B0">
        <w:rPr>
          <w:rFonts w:ascii="Segoe UI" w:hAnsi="Segoe UI" w:cs="Segoe UI"/>
        </w:rPr>
        <w:t xml:space="preserve"> P</w:t>
      </w:r>
      <w:r w:rsidRPr="00BD52B0">
        <w:rPr>
          <w:rFonts w:ascii="Segoe UI" w:hAnsi="Segoe UI" w:cs="Segoe UI"/>
        </w:rPr>
        <w:t>ochi mesi dopo, nel gennaio 1977, Sting si trasferisce a Londra e in difficoltà (anche economiche) telefona prima e va a trovare poi Stewart Copeland che viveva lì: improvvisano una jam session in cui, come ha raccontato lui stesso, “Abbiamo suonato per quindici minuti ad una velocità folle, mentre io gridavo nel microfono”. Inizia così la storia di una delle band di maggior successo nella storia del rock.</w:t>
      </w:r>
    </w:p>
    <w:p w14:paraId="76193DA2" w14:textId="278EBB5A" w:rsidR="006F3D0E" w:rsidRPr="00BD52B0" w:rsidRDefault="006F3D0E" w:rsidP="00BD52B0">
      <w:pPr>
        <w:jc w:val="both"/>
        <w:rPr>
          <w:rFonts w:ascii="Segoe UI" w:hAnsi="Segoe UI" w:cs="Segoe UI"/>
        </w:rPr>
      </w:pPr>
      <w:r w:rsidRPr="00BD52B0">
        <w:rPr>
          <w:rFonts w:ascii="Segoe UI" w:hAnsi="Segoe UI" w:cs="Segoe UI"/>
        </w:rPr>
        <w:t xml:space="preserve">Il </w:t>
      </w:r>
      <w:proofErr w:type="gramStart"/>
      <w:r w:rsidRPr="00BD52B0">
        <w:rPr>
          <w:rFonts w:ascii="Segoe UI" w:hAnsi="Segoe UI" w:cs="Segoe UI"/>
        </w:rPr>
        <w:t>1 marzo</w:t>
      </w:r>
      <w:proofErr w:type="gramEnd"/>
      <w:r w:rsidR="00BD52B0" w:rsidRPr="00BD52B0">
        <w:rPr>
          <w:rFonts w:ascii="Segoe UI" w:hAnsi="Segoe UI" w:cs="Segoe UI"/>
        </w:rPr>
        <w:t xml:space="preserve"> </w:t>
      </w:r>
      <w:r w:rsidRPr="00BD52B0">
        <w:rPr>
          <w:rFonts w:ascii="Segoe UI" w:hAnsi="Segoe UI" w:cs="Segoe UI"/>
        </w:rPr>
        <w:t>1977 i Police esordiscono con un concerto lungo solo dieci minuti ad Alexandria in Galles, con Henry Padovani alla chitarra, e il 18 agosto suonano con la formazione definitiva, un power trio di altissimo livello tecnico con Andy Summers alla chitarra.</w:t>
      </w:r>
    </w:p>
    <w:p w14:paraId="415E6C3C" w14:textId="77777777" w:rsidR="006F3D0E" w:rsidRPr="00BD52B0" w:rsidRDefault="006F3D0E" w:rsidP="00BD52B0">
      <w:pPr>
        <w:jc w:val="both"/>
        <w:rPr>
          <w:rFonts w:ascii="Segoe UI" w:hAnsi="Segoe UI" w:cs="Segoe UI"/>
        </w:rPr>
      </w:pPr>
      <w:r w:rsidRPr="00BD52B0">
        <w:rPr>
          <w:rFonts w:ascii="Segoe UI" w:hAnsi="Segoe UI" w:cs="Segoe UI"/>
        </w:rPr>
        <w:t xml:space="preserve">Nel 1978 registrano e producono da soli il primo album </w:t>
      </w:r>
      <w:proofErr w:type="spellStart"/>
      <w:r w:rsidRPr="00BD52B0">
        <w:rPr>
          <w:rFonts w:ascii="Segoe UI" w:hAnsi="Segoe UI" w:cs="Segoe UI"/>
          <w:i/>
          <w:iCs/>
        </w:rPr>
        <w:t>Outlandos</w:t>
      </w:r>
      <w:proofErr w:type="spellEnd"/>
      <w:r w:rsidRPr="00BD52B0">
        <w:rPr>
          <w:rFonts w:ascii="Segoe UI" w:hAnsi="Segoe UI" w:cs="Segoe UI"/>
          <w:i/>
          <w:iCs/>
        </w:rPr>
        <w:t xml:space="preserve"> D’</w:t>
      </w:r>
      <w:proofErr w:type="spellStart"/>
      <w:r w:rsidRPr="00BD52B0">
        <w:rPr>
          <w:rFonts w:ascii="Segoe UI" w:hAnsi="Segoe UI" w:cs="Segoe UI"/>
          <w:i/>
          <w:iCs/>
        </w:rPr>
        <w:t>Amour</w:t>
      </w:r>
      <w:proofErr w:type="spellEnd"/>
      <w:r w:rsidRPr="00BD52B0">
        <w:rPr>
          <w:rFonts w:ascii="Segoe UI" w:hAnsi="Segoe UI" w:cs="Segoe UI"/>
        </w:rPr>
        <w:t xml:space="preserve"> con un budget di 1500 sterline in uno studio allestito dal produttore Nigel Gray sopra alla latteria di famiglia a </w:t>
      </w:r>
      <w:proofErr w:type="spellStart"/>
      <w:r w:rsidRPr="00BD52B0">
        <w:rPr>
          <w:rFonts w:ascii="Segoe UI" w:hAnsi="Segoe UI" w:cs="Segoe UI"/>
        </w:rPr>
        <w:t>Leatherhead</w:t>
      </w:r>
      <w:proofErr w:type="spellEnd"/>
      <w:r w:rsidRPr="00BD52B0">
        <w:rPr>
          <w:rFonts w:ascii="Segoe UI" w:hAnsi="Segoe UI" w:cs="Segoe UI"/>
        </w:rPr>
        <w:t xml:space="preserve">, sud di Londra, e poi partono in tour negli Stati Uniti suonando anche al leggendario club punk di New York CBGB’S, con un solo singolo da promuovere, </w:t>
      </w:r>
      <w:r w:rsidRPr="00BD52B0">
        <w:rPr>
          <w:rFonts w:ascii="Segoe UI" w:hAnsi="Segoe UI" w:cs="Segoe UI"/>
          <w:i/>
          <w:iCs/>
        </w:rPr>
        <w:t>Roxanne</w:t>
      </w:r>
      <w:r w:rsidRPr="00BD52B0">
        <w:rPr>
          <w:rFonts w:ascii="Segoe UI" w:hAnsi="Segoe UI" w:cs="Segoe UI"/>
        </w:rPr>
        <w:t xml:space="preserve">, che viene passato in radio e arriva nella Top 40 americana. Il 2 ottobre 1979 escono con </w:t>
      </w:r>
      <w:proofErr w:type="spellStart"/>
      <w:r w:rsidRPr="00BD52B0">
        <w:rPr>
          <w:rFonts w:ascii="Segoe UI" w:hAnsi="Segoe UI" w:cs="Segoe UI"/>
          <w:i/>
          <w:iCs/>
        </w:rPr>
        <w:t>Reggatta</w:t>
      </w:r>
      <w:proofErr w:type="spellEnd"/>
      <w:r w:rsidRPr="00BD52B0">
        <w:rPr>
          <w:rFonts w:ascii="Segoe UI" w:hAnsi="Segoe UI" w:cs="Segoe UI"/>
          <w:i/>
          <w:iCs/>
        </w:rPr>
        <w:t xml:space="preserve"> de Blanc</w:t>
      </w:r>
      <w:r w:rsidRPr="00BD52B0">
        <w:rPr>
          <w:rFonts w:ascii="Segoe UI" w:hAnsi="Segoe UI" w:cs="Segoe UI"/>
        </w:rPr>
        <w:t xml:space="preserve"> che diventa il primo di quattro album consecutivi al numero uno in Inghilterra grazie ai singoli </w:t>
      </w:r>
      <w:r w:rsidRPr="00BD52B0">
        <w:rPr>
          <w:rFonts w:ascii="Segoe UI" w:hAnsi="Segoe UI" w:cs="Segoe UI"/>
          <w:i/>
          <w:iCs/>
        </w:rPr>
        <w:t xml:space="preserve">Message in a </w:t>
      </w:r>
      <w:proofErr w:type="spellStart"/>
      <w:r w:rsidRPr="00BD52B0">
        <w:rPr>
          <w:rFonts w:ascii="Segoe UI" w:hAnsi="Segoe UI" w:cs="Segoe UI"/>
          <w:i/>
          <w:iCs/>
        </w:rPr>
        <w:t>Bottle</w:t>
      </w:r>
      <w:proofErr w:type="spellEnd"/>
      <w:r w:rsidRPr="00BD52B0">
        <w:rPr>
          <w:rFonts w:ascii="Segoe UI" w:hAnsi="Segoe UI" w:cs="Segoe UI"/>
        </w:rPr>
        <w:t xml:space="preserve"> e </w:t>
      </w:r>
      <w:r w:rsidRPr="00BD52B0">
        <w:rPr>
          <w:rFonts w:ascii="Segoe UI" w:hAnsi="Segoe UI" w:cs="Segoe UI"/>
          <w:i/>
          <w:iCs/>
        </w:rPr>
        <w:t>Walking on the Moon</w:t>
      </w:r>
      <w:r w:rsidRPr="00BD52B0">
        <w:rPr>
          <w:rFonts w:ascii="Segoe UI" w:hAnsi="Segoe UI" w:cs="Segoe UI"/>
        </w:rPr>
        <w:t>.</w:t>
      </w:r>
    </w:p>
    <w:p w14:paraId="4A1FC571" w14:textId="77777777" w:rsidR="006F3D0E" w:rsidRPr="00BD52B0" w:rsidRDefault="006F3D0E" w:rsidP="00BD52B0">
      <w:pPr>
        <w:jc w:val="both"/>
        <w:rPr>
          <w:rFonts w:ascii="Segoe UI" w:hAnsi="Segoe UI" w:cs="Segoe UI"/>
        </w:rPr>
      </w:pPr>
      <w:r w:rsidRPr="00BD52B0">
        <w:rPr>
          <w:rFonts w:ascii="Segoe UI" w:hAnsi="Segoe UI" w:cs="Segoe UI"/>
        </w:rPr>
        <w:t xml:space="preserve">Cinque album pubblicati dal 1978 al 1983, 75 milioni di copie vendute, sei Grammy award e un ultimo trionfale tour di 105 date hanno chiuso una prima volta la storia della band (diventata la più popolare al mondo), e l’ultima esibizione insieme sembrava essere quella al Giants Stadium il 15 giugno 1985, al Conspiracy of Hope Tour organizzato da Amnesty International.   </w:t>
      </w:r>
    </w:p>
    <w:p w14:paraId="04388450" w14:textId="77777777" w:rsidR="006F3D0E" w:rsidRPr="00BD52B0" w:rsidRDefault="006F3D0E" w:rsidP="00BD52B0">
      <w:pPr>
        <w:jc w:val="both"/>
        <w:rPr>
          <w:rFonts w:ascii="Segoe UI" w:hAnsi="Segoe UI" w:cs="Segoe UI"/>
        </w:rPr>
      </w:pPr>
      <w:r w:rsidRPr="00BD52B0">
        <w:rPr>
          <w:rFonts w:ascii="Segoe UI" w:hAnsi="Segoe UI" w:cs="Segoe UI"/>
        </w:rPr>
        <w:t xml:space="preserve">Poi nel 2007 la svolta attesa da milioni di fans: un’esibizione alla cerimonia dei Grammy Award a Los Angeles, e poi un trionfale tour di </w:t>
      </w:r>
      <w:proofErr w:type="spellStart"/>
      <w:r w:rsidRPr="00BD52B0">
        <w:rPr>
          <w:rFonts w:ascii="Segoe UI" w:hAnsi="Segoe UI" w:cs="Segoe UI"/>
        </w:rPr>
        <w:t>reunion</w:t>
      </w:r>
      <w:proofErr w:type="spellEnd"/>
      <w:r w:rsidRPr="00BD52B0">
        <w:rPr>
          <w:rFonts w:ascii="Segoe UI" w:hAnsi="Segoe UI" w:cs="Segoe UI"/>
        </w:rPr>
        <w:t xml:space="preserve"> con ulteriori 150 concerti in Canada (la prima data a Vancouver il 27 maggio 2007), Nord America, Europa - unica data italiana a Torino -, Sudamerica, Cina, Giappone, Australia e Nuova Zelanda, conclusione il 7 agosto 2008 al Madison </w:t>
      </w:r>
      <w:proofErr w:type="spellStart"/>
      <w:r w:rsidRPr="00BD52B0">
        <w:rPr>
          <w:rFonts w:ascii="Segoe UI" w:hAnsi="Segoe UI" w:cs="Segoe UI"/>
        </w:rPr>
        <w:t>Square</w:t>
      </w:r>
      <w:proofErr w:type="spellEnd"/>
      <w:r w:rsidRPr="00BD52B0">
        <w:rPr>
          <w:rFonts w:ascii="Segoe UI" w:hAnsi="Segoe UI" w:cs="Segoe UI"/>
        </w:rPr>
        <w:t xml:space="preserve"> Garden di New York.</w:t>
      </w:r>
    </w:p>
    <w:p w14:paraId="5A62297A" w14:textId="77777777" w:rsidR="006F3D0E" w:rsidRPr="00BD52B0" w:rsidRDefault="006F3D0E" w:rsidP="00BD52B0">
      <w:pPr>
        <w:jc w:val="both"/>
        <w:rPr>
          <w:rFonts w:ascii="Segoe UI" w:hAnsi="Segoe UI" w:cs="Segoe UI"/>
        </w:rPr>
      </w:pPr>
      <w:r w:rsidRPr="00BD52B0">
        <w:rPr>
          <w:rFonts w:ascii="Segoe UI" w:hAnsi="Segoe UI" w:cs="Segoe UI"/>
        </w:rPr>
        <w:t xml:space="preserve">Poi nel 2007 la svolta attesa da milioni di fans: un’esibizione alla cerimonia dei Grammy Award a Los Angeles, e poi un trionfale tour di </w:t>
      </w:r>
      <w:proofErr w:type="spellStart"/>
      <w:r w:rsidRPr="00BD52B0">
        <w:rPr>
          <w:rFonts w:ascii="Segoe UI" w:hAnsi="Segoe UI" w:cs="Segoe UI"/>
        </w:rPr>
        <w:t>reunion</w:t>
      </w:r>
      <w:proofErr w:type="spellEnd"/>
      <w:r w:rsidRPr="00BD52B0">
        <w:rPr>
          <w:rFonts w:ascii="Segoe UI" w:hAnsi="Segoe UI" w:cs="Segoe UI"/>
        </w:rPr>
        <w:t xml:space="preserve"> con ulteriori 150 concerti in Canada (la prima data a Vancouver il 27 maggio 2007), Nord America, Europa - unica data italiana a </w:t>
      </w:r>
      <w:r w:rsidRPr="00BD52B0">
        <w:rPr>
          <w:rFonts w:ascii="Segoe UI" w:hAnsi="Segoe UI" w:cs="Segoe UI"/>
        </w:rPr>
        <w:lastRenderedPageBreak/>
        <w:t xml:space="preserve">Torino -, Sudamerica, Cina, Giappone, Australia e Nuova Zelanda, conclusione il 7 agosto 2008 al Madison </w:t>
      </w:r>
      <w:proofErr w:type="spellStart"/>
      <w:r w:rsidRPr="00BD52B0">
        <w:rPr>
          <w:rFonts w:ascii="Segoe UI" w:hAnsi="Segoe UI" w:cs="Segoe UI"/>
        </w:rPr>
        <w:t>Square</w:t>
      </w:r>
      <w:proofErr w:type="spellEnd"/>
      <w:r w:rsidRPr="00BD52B0">
        <w:rPr>
          <w:rFonts w:ascii="Segoe UI" w:hAnsi="Segoe UI" w:cs="Segoe UI"/>
        </w:rPr>
        <w:t xml:space="preserve"> Garden di New York.</w:t>
      </w:r>
    </w:p>
    <w:p w14:paraId="3D62B1C3" w14:textId="05AA93E0" w:rsidR="006F3D0E" w:rsidRPr="00BD52B0" w:rsidRDefault="006F3D0E" w:rsidP="00BD52B0">
      <w:pPr>
        <w:jc w:val="both"/>
        <w:rPr>
          <w:rFonts w:ascii="Segoe UI" w:hAnsi="Segoe UI" w:cs="Segoe UI"/>
        </w:rPr>
      </w:pPr>
      <w:r w:rsidRPr="00BD52B0">
        <w:rPr>
          <w:rFonts w:ascii="Segoe UI" w:hAnsi="Segoe UI" w:cs="Segoe UI"/>
        </w:rPr>
        <w:t xml:space="preserve">Stewart Copeland ha poi proseguito la sua carriera prevalentemente come compositore di colonne sonore, opere e sinfonie, esperienze lontane da quella che lo hanno reso celebre nel mondo. Ma nel 2021 dopo il lockdown - vissuto per gran parte nello studio </w:t>
      </w:r>
      <w:proofErr w:type="spellStart"/>
      <w:r w:rsidRPr="00BD52B0">
        <w:rPr>
          <w:rFonts w:ascii="Segoe UI" w:hAnsi="Segoe UI" w:cs="Segoe UI"/>
        </w:rPr>
        <w:t>Sacred</w:t>
      </w:r>
      <w:proofErr w:type="spellEnd"/>
      <w:r w:rsidRPr="00BD52B0">
        <w:rPr>
          <w:rFonts w:ascii="Segoe UI" w:hAnsi="Segoe UI" w:cs="Segoe UI"/>
        </w:rPr>
        <w:t xml:space="preserve"> Grove costruito nella sua casa di Los Angeles - ha ripreso il vecchio repertorio e dato vita a una serie di concerti negli Stati Uniti e in Europa con le hit dei Police rivisitate e riarrangiate per orchestra sinfonica: un progetto, ‘</w:t>
      </w:r>
      <w:r w:rsidRPr="00BD52B0">
        <w:rPr>
          <w:rFonts w:ascii="Segoe UI" w:hAnsi="Segoe UI" w:cs="Segoe UI"/>
          <w:i/>
          <w:iCs/>
        </w:rPr>
        <w:t xml:space="preserve">Police </w:t>
      </w:r>
      <w:proofErr w:type="spellStart"/>
      <w:r w:rsidRPr="00BD52B0">
        <w:rPr>
          <w:rFonts w:ascii="Segoe UI" w:hAnsi="Segoe UI" w:cs="Segoe UI"/>
          <w:i/>
          <w:iCs/>
        </w:rPr>
        <w:t>Deranged</w:t>
      </w:r>
      <w:proofErr w:type="spellEnd"/>
      <w:r w:rsidRPr="00BD52B0">
        <w:rPr>
          <w:rFonts w:ascii="Segoe UI" w:hAnsi="Segoe UI" w:cs="Segoe UI"/>
          <w:i/>
          <w:iCs/>
        </w:rPr>
        <w:t xml:space="preserve"> for Orchestra’</w:t>
      </w:r>
      <w:r w:rsidRPr="00BD52B0">
        <w:rPr>
          <w:rFonts w:ascii="Segoe UI" w:hAnsi="Segoe UI" w:cs="Segoe UI"/>
        </w:rPr>
        <w:t xml:space="preserve"> che ha dato vita anche a un album, pubblicato il 23 Giugno 2023 da Shelter/BMG e che arriva a Foggia, in una data esclusiva per il Sud Italia.</w:t>
      </w:r>
    </w:p>
    <w:p w14:paraId="0738A5BE" w14:textId="77777777" w:rsidR="006F3D0E" w:rsidRPr="00BD52B0" w:rsidRDefault="006F3D0E" w:rsidP="006F3D0E">
      <w:pPr>
        <w:rPr>
          <w:rFonts w:ascii="Segoe UI" w:hAnsi="Segoe UI" w:cs="Segoe UI"/>
        </w:rPr>
      </w:pPr>
    </w:p>
    <w:p w14:paraId="233B11BD" w14:textId="77777777" w:rsidR="006F3D0E" w:rsidRPr="00BD52B0" w:rsidRDefault="006F3D0E" w:rsidP="006F3D0E">
      <w:pPr>
        <w:rPr>
          <w:rFonts w:ascii="Segoe UI" w:hAnsi="Segoe UI" w:cs="Segoe UI"/>
        </w:rPr>
      </w:pPr>
      <w:r w:rsidRPr="00BD52B0">
        <w:rPr>
          <w:rFonts w:ascii="Segoe UI" w:hAnsi="Segoe UI" w:cs="Segoe UI"/>
        </w:rPr>
        <w:t xml:space="preserve"> </w:t>
      </w:r>
    </w:p>
    <w:p w14:paraId="54C299F6" w14:textId="77777777" w:rsidR="004376C7" w:rsidRPr="00BD52B0" w:rsidRDefault="004376C7">
      <w:pPr>
        <w:rPr>
          <w:rFonts w:ascii="Segoe UI" w:hAnsi="Segoe UI" w:cs="Segoe UI"/>
        </w:rPr>
      </w:pPr>
    </w:p>
    <w:sectPr w:rsidR="004376C7" w:rsidRPr="00BD52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99"/>
    <w:rsid w:val="00173742"/>
    <w:rsid w:val="004376C7"/>
    <w:rsid w:val="006F3D0E"/>
    <w:rsid w:val="00825B83"/>
    <w:rsid w:val="00983E99"/>
    <w:rsid w:val="00BD52B0"/>
    <w:rsid w:val="00C21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664"/>
  <w15:chartTrackingRefBased/>
  <w15:docId w15:val="{CB1646CA-8C85-4C36-A784-92A39F6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3E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83E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83E9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83E9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83E9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83E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3E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3E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3E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E9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83E9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83E9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83E9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83E9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83E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3E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3E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3E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3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3E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3E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3E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3E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3E99"/>
    <w:rPr>
      <w:i/>
      <w:iCs/>
      <w:color w:val="404040" w:themeColor="text1" w:themeTint="BF"/>
    </w:rPr>
  </w:style>
  <w:style w:type="paragraph" w:styleId="Paragrafoelenco">
    <w:name w:val="List Paragraph"/>
    <w:basedOn w:val="Normale"/>
    <w:uiPriority w:val="34"/>
    <w:qFormat/>
    <w:rsid w:val="00983E99"/>
    <w:pPr>
      <w:ind w:left="720"/>
      <w:contextualSpacing/>
    </w:pPr>
  </w:style>
  <w:style w:type="character" w:styleId="Enfasiintensa">
    <w:name w:val="Intense Emphasis"/>
    <w:basedOn w:val="Carpredefinitoparagrafo"/>
    <w:uiPriority w:val="21"/>
    <w:qFormat/>
    <w:rsid w:val="00983E99"/>
    <w:rPr>
      <w:i/>
      <w:iCs/>
      <w:color w:val="2F5496" w:themeColor="accent1" w:themeShade="BF"/>
    </w:rPr>
  </w:style>
  <w:style w:type="paragraph" w:styleId="Citazioneintensa">
    <w:name w:val="Intense Quote"/>
    <w:basedOn w:val="Normale"/>
    <w:next w:val="Normale"/>
    <w:link w:val="CitazioneintensaCarattere"/>
    <w:uiPriority w:val="30"/>
    <w:qFormat/>
    <w:rsid w:val="00983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83E99"/>
    <w:rPr>
      <w:i/>
      <w:iCs/>
      <w:color w:val="2F5496" w:themeColor="accent1" w:themeShade="BF"/>
    </w:rPr>
  </w:style>
  <w:style w:type="character" w:styleId="Riferimentointenso">
    <w:name w:val="Intense Reference"/>
    <w:basedOn w:val="Carpredefinitoparagrafo"/>
    <w:uiPriority w:val="32"/>
    <w:qFormat/>
    <w:rsid w:val="00983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Botta</dc:creator>
  <cp:keywords/>
  <dc:description/>
  <cp:lastModifiedBy>Claudio Botta</cp:lastModifiedBy>
  <cp:revision>2</cp:revision>
  <dcterms:created xsi:type="dcterms:W3CDTF">2025-05-12T13:20:00Z</dcterms:created>
  <dcterms:modified xsi:type="dcterms:W3CDTF">2025-05-12T13:20:00Z</dcterms:modified>
</cp:coreProperties>
</file>